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E4" w:rsidRPr="00C910E4" w:rsidRDefault="00C910E4" w:rsidP="00C91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Порядок</w:t>
      </w:r>
    </w:p>
    <w:p w:rsidR="00C910E4" w:rsidRPr="00C910E4" w:rsidRDefault="00C910E4" w:rsidP="00C91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обеспечения бесплатным питьевым молоком обучающихся 1-4 классов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10E4">
        <w:rPr>
          <w:rFonts w:ascii="Times New Roman" w:hAnsi="Times New Roman" w:cs="Times New Roman"/>
          <w:sz w:val="28"/>
          <w:szCs w:val="28"/>
        </w:rPr>
        <w:t>Настоящий Порядок обеспечения бесплатным питьевым молоком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обучающихся 1-4 классов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организаций города Братска (далее – Порядок)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21.10.2019 № 864-пп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и расходовании субсидий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 xml:space="preserve">областного бюджета местным бюджетам в целях </w:t>
      </w:r>
      <w:proofErr w:type="spellStart"/>
      <w:r w:rsidRPr="00C910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расходных обязательств муниципальных образований Иркутской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обеспечение бесплатным питьевым молоком обучающихся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организаций</w:t>
      </w:r>
      <w:proofErr w:type="gramEnd"/>
      <w:r w:rsidRPr="00C910E4">
        <w:rPr>
          <w:rFonts w:ascii="Times New Roman" w:hAnsi="Times New Roman" w:cs="Times New Roman"/>
          <w:sz w:val="28"/>
          <w:szCs w:val="28"/>
        </w:rPr>
        <w:t xml:space="preserve"> 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(далее – Постановление № 864-пп), письмами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Иркутской области от 10.12.2019 № 02-55-10854/19 «О направлении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0E4">
        <w:rPr>
          <w:rFonts w:ascii="Times New Roman" w:hAnsi="Times New Roman" w:cs="Times New Roman"/>
          <w:sz w:val="28"/>
          <w:szCs w:val="28"/>
        </w:rPr>
        <w:t>информации» и от 27.12.2019 № 02-55-11410/19 «О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информации», в рамках реализации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города Братска «Образование» на 2020-2024 годы,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Братска от 08.11.2017 № 1729 (далее – 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«Образование» на 2020-2024 годы), и для регулирования процесса выдачи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бесплатного питьевого молока (далее – питьевое молоко) 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общеобразовательных организациях города Братска (далее - МОО).</w:t>
      </w:r>
      <w:proofErr w:type="gramEnd"/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2. Питьевое молоко приобретается за счет средств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предоставляемой муниципальному образованию города Братска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соответствии с Постановлением № 864-пп и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муниципальной программы города Братска «Образование» на 2020-2024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годы.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Определение поставщика (поставщиков)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с требованиями Федерального закона от 05.04.2013 № 44-ФЗ «О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Техническое задание на поставку питьевого молока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с соблюдением требований по безопасности, качеству, сертификации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и технических регламентов, применяемых в национальной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стандартизации для данного вида товаров, обозначенных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документах: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– ГОСТ 31450–2013 «Молоко питьевое. Технические условия»;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910E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910E4">
        <w:rPr>
          <w:rFonts w:ascii="Times New Roman" w:hAnsi="Times New Roman" w:cs="Times New Roman"/>
          <w:sz w:val="28"/>
          <w:szCs w:val="28"/>
        </w:rPr>
        <w:t xml:space="preserve"> ТС 033/2013 «О безопасности молока и молочной продукции»;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910E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910E4">
        <w:rPr>
          <w:rFonts w:ascii="Times New Roman" w:hAnsi="Times New Roman" w:cs="Times New Roman"/>
          <w:sz w:val="28"/>
          <w:szCs w:val="28"/>
        </w:rPr>
        <w:t xml:space="preserve"> ТС 021/2011 «О безопасности пищевой продукции»;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C910E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910E4">
        <w:rPr>
          <w:rFonts w:ascii="Times New Roman" w:hAnsi="Times New Roman" w:cs="Times New Roman"/>
          <w:sz w:val="28"/>
          <w:szCs w:val="28"/>
        </w:rPr>
        <w:t xml:space="preserve"> ТС 005/2011 «О безопасности упаковки»;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910E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C910E4">
        <w:rPr>
          <w:rFonts w:ascii="Times New Roman" w:hAnsi="Times New Roman" w:cs="Times New Roman"/>
          <w:sz w:val="28"/>
          <w:szCs w:val="28"/>
        </w:rPr>
        <w:t xml:space="preserve"> ТС 022/2011 «Пищевая продукция в части ее маркировки»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 xml:space="preserve">– ГОСТ – </w:t>
      </w:r>
      <w:proofErr w:type="gramStart"/>
      <w:r w:rsidRPr="00C910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10E4">
        <w:rPr>
          <w:rFonts w:ascii="Times New Roman" w:hAnsi="Times New Roman" w:cs="Times New Roman"/>
          <w:sz w:val="28"/>
          <w:szCs w:val="28"/>
        </w:rPr>
        <w:t xml:space="preserve"> 51074–2003 «Пищевые продукты. Информация для потребителя».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3. Питьевым молоком обеспечиваются обучающиеся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осваивающие образовательную программу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образования, на основании заявления родителя (законного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представителя) за исключением обучающихся,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представители) которых написали отказ от предоставления 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питьевого молока, в том числе по медицинским показаниям. Заявления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родителей (законных представителей) хранятся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до прекращения обеспечения обучающихся питьевым молоком.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На основании заявлений родителей (законных представителей)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списки обучающихся, которые утверждаются руководителем МОО.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Корректировка списков проводиться по мере необходимости.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4. Основанием для прекращения обеспечения питьевым молоком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0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10E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 xml:space="preserve">- отчисление </w:t>
      </w:r>
      <w:proofErr w:type="gramStart"/>
      <w:r w:rsidRPr="00C910E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910E4">
        <w:rPr>
          <w:rFonts w:ascii="Times New Roman" w:hAnsi="Times New Roman" w:cs="Times New Roman"/>
          <w:sz w:val="28"/>
          <w:szCs w:val="28"/>
        </w:rPr>
        <w:t xml:space="preserve"> из МОО;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- наступление обстоятельств, влекущих прекращение прав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питьевым молоком;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представителей).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5. Обеспечение питьевым молоком обучающегося прекращается со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следующего за днем основания, указанного в п. 4 настоящего Порядка.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6. Обеспечение молоком обучающихся осуществляется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учебного года один раз в день посещения занятий или один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за 5 посещенных дней, исключая дни школьных каникул, выходные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и праздничные дни, из расчета 200 мл в день на одного обучающегося.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7. В случае отсутствия обучающегося на учебных занятиях питьевое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молоко за пропущенные дни не выдается.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8. Родителям (законным представителям) обучающихся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возможностями здоровья и детей-инвалидов, обучение которых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на дому, питьевое молоко предоставляется по заявлению в дни,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согласованные с директором школы.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lastRenderedPageBreak/>
        <w:t>9. Замена выдачи молока денежной компенсацией либо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продуктами питания не допускается.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11. Департамент образования администрации города Братска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контроль за использованием питьевого молока МОО и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E4">
        <w:rPr>
          <w:rFonts w:ascii="Times New Roman" w:hAnsi="Times New Roman" w:cs="Times New Roman"/>
          <w:sz w:val="28"/>
          <w:szCs w:val="28"/>
        </w:rPr>
        <w:t>информацию в министерство образования Иркутской области о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0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10E4">
        <w:rPr>
          <w:rFonts w:ascii="Times New Roman" w:hAnsi="Times New Roman" w:cs="Times New Roman"/>
          <w:sz w:val="28"/>
          <w:szCs w:val="28"/>
        </w:rPr>
        <w:t>, обеспеченных питьевым молоком.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ГРАФИК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 xml:space="preserve">выдачи молока в 2020-2021 </w:t>
      </w:r>
      <w:proofErr w:type="spellStart"/>
      <w:r w:rsidRPr="00C910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C910E4">
        <w:rPr>
          <w:rFonts w:ascii="Times New Roman" w:hAnsi="Times New Roman" w:cs="Times New Roman"/>
          <w:sz w:val="28"/>
          <w:szCs w:val="28"/>
        </w:rPr>
        <w:t>. в МБОУ «СОШ №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910E4">
        <w:rPr>
          <w:rFonts w:ascii="Times New Roman" w:hAnsi="Times New Roman" w:cs="Times New Roman"/>
          <w:sz w:val="28"/>
          <w:szCs w:val="28"/>
        </w:rPr>
        <w:t>»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1. Поступление молока в столовую – каждый вторник с 1</w:t>
      </w:r>
      <w:r w:rsidR="00B24DD8">
        <w:rPr>
          <w:rFonts w:ascii="Times New Roman" w:hAnsi="Times New Roman" w:cs="Times New Roman"/>
          <w:sz w:val="28"/>
          <w:szCs w:val="28"/>
        </w:rPr>
        <w:t>1</w:t>
      </w:r>
      <w:r w:rsidRPr="00C910E4">
        <w:rPr>
          <w:rFonts w:ascii="Times New Roman" w:hAnsi="Times New Roman" w:cs="Times New Roman"/>
          <w:sz w:val="28"/>
          <w:szCs w:val="28"/>
        </w:rPr>
        <w:t>.00</w:t>
      </w:r>
      <w:r w:rsidR="00246469">
        <w:rPr>
          <w:rFonts w:ascii="Times New Roman" w:hAnsi="Times New Roman" w:cs="Times New Roman"/>
          <w:sz w:val="28"/>
          <w:szCs w:val="28"/>
        </w:rPr>
        <w:t xml:space="preserve">ч. </w:t>
      </w:r>
      <w:r w:rsidRPr="00C910E4">
        <w:rPr>
          <w:rFonts w:ascii="Times New Roman" w:hAnsi="Times New Roman" w:cs="Times New Roman"/>
          <w:sz w:val="28"/>
          <w:szCs w:val="28"/>
        </w:rPr>
        <w:t xml:space="preserve"> до 1</w:t>
      </w:r>
      <w:r w:rsidR="00B24DD8">
        <w:rPr>
          <w:rFonts w:ascii="Times New Roman" w:hAnsi="Times New Roman" w:cs="Times New Roman"/>
          <w:sz w:val="28"/>
          <w:szCs w:val="28"/>
        </w:rPr>
        <w:t>1</w:t>
      </w:r>
      <w:r w:rsidRPr="00C910E4">
        <w:rPr>
          <w:rFonts w:ascii="Times New Roman" w:hAnsi="Times New Roman" w:cs="Times New Roman"/>
          <w:sz w:val="28"/>
          <w:szCs w:val="28"/>
        </w:rPr>
        <w:t>.</w:t>
      </w:r>
      <w:r w:rsidR="00246469">
        <w:rPr>
          <w:rFonts w:ascii="Times New Roman" w:hAnsi="Times New Roman" w:cs="Times New Roman"/>
          <w:sz w:val="28"/>
          <w:szCs w:val="28"/>
        </w:rPr>
        <w:t>15</w:t>
      </w:r>
      <w:r w:rsidRPr="00C910E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910E4" w:rsidRPr="00C910E4" w:rsidRDefault="00C910E4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 w:rsidRPr="00C910E4">
        <w:rPr>
          <w:rFonts w:ascii="Times New Roman" w:hAnsi="Times New Roman" w:cs="Times New Roman"/>
          <w:sz w:val="28"/>
          <w:szCs w:val="28"/>
        </w:rPr>
        <w:t>2. Приемка, осмотр, подсчет – каждый вторник с 1</w:t>
      </w:r>
      <w:r w:rsidR="00B24DD8">
        <w:rPr>
          <w:rFonts w:ascii="Times New Roman" w:hAnsi="Times New Roman" w:cs="Times New Roman"/>
          <w:sz w:val="28"/>
          <w:szCs w:val="28"/>
        </w:rPr>
        <w:t>1</w:t>
      </w:r>
      <w:r w:rsidRPr="00C910E4">
        <w:rPr>
          <w:rFonts w:ascii="Times New Roman" w:hAnsi="Times New Roman" w:cs="Times New Roman"/>
          <w:sz w:val="28"/>
          <w:szCs w:val="28"/>
        </w:rPr>
        <w:t>.</w:t>
      </w:r>
      <w:r w:rsidR="00246469">
        <w:rPr>
          <w:rFonts w:ascii="Times New Roman" w:hAnsi="Times New Roman" w:cs="Times New Roman"/>
          <w:sz w:val="28"/>
          <w:szCs w:val="28"/>
        </w:rPr>
        <w:t>15ч.</w:t>
      </w:r>
      <w:r w:rsidRPr="00C910E4">
        <w:rPr>
          <w:rFonts w:ascii="Times New Roman" w:hAnsi="Times New Roman" w:cs="Times New Roman"/>
          <w:sz w:val="28"/>
          <w:szCs w:val="28"/>
        </w:rPr>
        <w:t xml:space="preserve"> до 1</w:t>
      </w:r>
      <w:r w:rsidR="00246469">
        <w:rPr>
          <w:rFonts w:ascii="Times New Roman" w:hAnsi="Times New Roman" w:cs="Times New Roman"/>
          <w:sz w:val="28"/>
          <w:szCs w:val="28"/>
        </w:rPr>
        <w:t>1</w:t>
      </w:r>
      <w:r w:rsidRPr="00C910E4">
        <w:rPr>
          <w:rFonts w:ascii="Times New Roman" w:hAnsi="Times New Roman" w:cs="Times New Roman"/>
          <w:sz w:val="28"/>
          <w:szCs w:val="28"/>
        </w:rPr>
        <w:t>.30 ч.</w:t>
      </w:r>
    </w:p>
    <w:p w:rsidR="00C910E4" w:rsidRPr="00C910E4" w:rsidRDefault="00246469" w:rsidP="00C91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0E4" w:rsidRPr="00C910E4">
        <w:rPr>
          <w:rFonts w:ascii="Times New Roman" w:hAnsi="Times New Roman" w:cs="Times New Roman"/>
          <w:sz w:val="28"/>
          <w:szCs w:val="28"/>
        </w:rPr>
        <w:t>. Раздача учащимся 1</w:t>
      </w:r>
      <w:r>
        <w:rPr>
          <w:rFonts w:ascii="Times New Roman" w:hAnsi="Times New Roman" w:cs="Times New Roman"/>
          <w:sz w:val="28"/>
          <w:szCs w:val="28"/>
        </w:rPr>
        <w:t>-4 классов</w:t>
      </w:r>
      <w:r w:rsidR="00C910E4" w:rsidRPr="00C910E4">
        <w:rPr>
          <w:rFonts w:ascii="Times New Roman" w:hAnsi="Times New Roman" w:cs="Times New Roman"/>
          <w:sz w:val="28"/>
          <w:szCs w:val="28"/>
        </w:rPr>
        <w:t xml:space="preserve"> </w:t>
      </w:r>
      <w:r w:rsidR="00B24DD8">
        <w:rPr>
          <w:rFonts w:ascii="Times New Roman" w:hAnsi="Times New Roman" w:cs="Times New Roman"/>
          <w:sz w:val="28"/>
          <w:szCs w:val="28"/>
        </w:rPr>
        <w:t>вторник</w:t>
      </w:r>
      <w:r w:rsidR="00C910E4" w:rsidRPr="00C910E4">
        <w:rPr>
          <w:rFonts w:ascii="Times New Roman" w:hAnsi="Times New Roman" w:cs="Times New Roman"/>
          <w:sz w:val="28"/>
          <w:szCs w:val="28"/>
        </w:rPr>
        <w:t xml:space="preserve"> с 11.</w:t>
      </w:r>
      <w:r>
        <w:rPr>
          <w:rFonts w:ascii="Times New Roman" w:hAnsi="Times New Roman" w:cs="Times New Roman"/>
          <w:sz w:val="28"/>
          <w:szCs w:val="28"/>
        </w:rPr>
        <w:t xml:space="preserve">30ч. </w:t>
      </w:r>
      <w:r w:rsidR="00C910E4" w:rsidRPr="00C910E4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10E4" w:rsidRPr="00C910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910E4" w:rsidRPr="00C910E4">
        <w:rPr>
          <w:rFonts w:ascii="Times New Roman" w:hAnsi="Times New Roman" w:cs="Times New Roman"/>
          <w:sz w:val="28"/>
          <w:szCs w:val="28"/>
        </w:rPr>
        <w:t>0 ч.</w:t>
      </w:r>
      <w:bookmarkStart w:id="0" w:name="_GoBack"/>
      <w:bookmarkEnd w:id="0"/>
    </w:p>
    <w:sectPr w:rsidR="00C910E4" w:rsidRPr="00C910E4" w:rsidSect="00C910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74"/>
    <w:rsid w:val="00021474"/>
    <w:rsid w:val="00246469"/>
    <w:rsid w:val="007D6499"/>
    <w:rsid w:val="00B24DD8"/>
    <w:rsid w:val="00C910E4"/>
    <w:rsid w:val="00F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</dc:creator>
  <cp:keywords/>
  <dc:description/>
  <cp:lastModifiedBy>Людмила Геннадьевна</cp:lastModifiedBy>
  <cp:revision>3</cp:revision>
  <dcterms:created xsi:type="dcterms:W3CDTF">2021-04-06T03:13:00Z</dcterms:created>
  <dcterms:modified xsi:type="dcterms:W3CDTF">2021-04-06T03:37:00Z</dcterms:modified>
</cp:coreProperties>
</file>